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ADD512" w14:textId="77777777" w:rsidR="009A2A2F" w:rsidRPr="00B656B1" w:rsidRDefault="003711BC" w:rsidP="00F50457">
      <w:pPr>
        <w:rPr>
          <w:rFonts w:cstheme="minorHAnsi"/>
          <w:b/>
          <w:szCs w:val="21"/>
        </w:rPr>
      </w:pPr>
      <w:r w:rsidRPr="00B656B1">
        <w:rPr>
          <w:rFonts w:cstheme="minorHAnsi"/>
          <w:b/>
          <w:szCs w:val="21"/>
        </w:rPr>
        <w:t>Call for papers</w:t>
      </w:r>
    </w:p>
    <w:p w14:paraId="65D400EF" w14:textId="77777777" w:rsidR="009A2A2F" w:rsidRPr="00B656B1" w:rsidRDefault="003711BC" w:rsidP="00F50457">
      <w:pPr>
        <w:jc w:val="left"/>
        <w:rPr>
          <w:rFonts w:eastAsia="SimSun" w:cstheme="minorHAnsi"/>
          <w:b/>
          <w:bCs/>
        </w:rPr>
      </w:pPr>
      <w:r w:rsidRPr="00B656B1">
        <w:rPr>
          <w:rFonts w:eastAsia="SimSun" w:cstheme="minorHAnsi"/>
          <w:b/>
          <w:bCs/>
        </w:rPr>
        <w:t xml:space="preserve">Center for Balkan Studies </w:t>
      </w:r>
    </w:p>
    <w:p w14:paraId="1134B229" w14:textId="77777777" w:rsidR="009A2A2F" w:rsidRPr="00B656B1" w:rsidRDefault="003711BC" w:rsidP="00F50457">
      <w:pPr>
        <w:jc w:val="left"/>
        <w:rPr>
          <w:rFonts w:eastAsia="SimSun" w:cstheme="minorHAnsi"/>
          <w:b/>
          <w:bCs/>
        </w:rPr>
      </w:pPr>
      <w:r w:rsidRPr="00B656B1">
        <w:rPr>
          <w:rFonts w:eastAsia="SimSun" w:cstheme="minorHAnsi"/>
          <w:b/>
          <w:bCs/>
        </w:rPr>
        <w:t xml:space="preserve">Beijing Foreign Studies University </w:t>
      </w:r>
    </w:p>
    <w:p w14:paraId="2DA38080" w14:textId="77777777" w:rsidR="009A2A2F" w:rsidRPr="00B656B1" w:rsidRDefault="009A2A2F" w:rsidP="00F50457">
      <w:pPr>
        <w:ind w:firstLineChars="200" w:firstLine="420"/>
        <w:jc w:val="right"/>
        <w:rPr>
          <w:rFonts w:eastAsia="SimSun" w:cstheme="minorHAnsi"/>
        </w:rPr>
      </w:pPr>
    </w:p>
    <w:p w14:paraId="74856B6A" w14:textId="77777777" w:rsidR="009A2A2F" w:rsidRPr="00B656B1" w:rsidRDefault="003711BC" w:rsidP="00F50457">
      <w:pPr>
        <w:spacing w:afterLines="50" w:after="156"/>
        <w:ind w:firstLineChars="200" w:firstLine="422"/>
        <w:jc w:val="center"/>
        <w:rPr>
          <w:rFonts w:eastAsia="SimSun" w:cstheme="minorHAnsi"/>
          <w:b/>
          <w:bCs/>
        </w:rPr>
      </w:pPr>
      <w:r w:rsidRPr="00B656B1">
        <w:rPr>
          <w:rFonts w:eastAsia="SimSun" w:cstheme="minorHAnsi"/>
          <w:b/>
          <w:bCs/>
        </w:rPr>
        <w:t>The Third Balkan Studies Conference</w:t>
      </w:r>
    </w:p>
    <w:p w14:paraId="3D76B533" w14:textId="77777777" w:rsidR="009A2A2F" w:rsidRPr="00B656B1" w:rsidRDefault="003711BC" w:rsidP="00F50457">
      <w:pPr>
        <w:spacing w:afterLines="50" w:after="156"/>
        <w:ind w:firstLineChars="200" w:firstLine="422"/>
        <w:jc w:val="center"/>
        <w:rPr>
          <w:rFonts w:eastAsia="SimSun" w:cstheme="minorHAnsi"/>
        </w:rPr>
      </w:pPr>
      <w:r w:rsidRPr="00B656B1">
        <w:rPr>
          <w:rFonts w:eastAsia="SimSun" w:cstheme="minorHAnsi"/>
          <w:b/>
          <w:bCs/>
        </w:rPr>
        <w:t>- Cultural Inheritance and Diversified Development</w:t>
      </w:r>
    </w:p>
    <w:p w14:paraId="0E122A64" w14:textId="77777777" w:rsidR="009A2A2F" w:rsidRPr="00B656B1" w:rsidRDefault="003711BC" w:rsidP="00F50457">
      <w:pPr>
        <w:spacing w:afterLines="50" w:after="156"/>
        <w:ind w:firstLineChars="200" w:firstLine="420"/>
        <w:rPr>
          <w:rFonts w:eastAsia="SimSun" w:cstheme="minorHAnsi"/>
        </w:rPr>
      </w:pPr>
      <w:r w:rsidRPr="00B656B1">
        <w:rPr>
          <w:rFonts w:eastAsia="SimSun" w:cstheme="minorHAnsi"/>
        </w:rPr>
        <w:t xml:space="preserve">We are pleased to inform that the Third Balkan Studies Conference will be held by the Center for Balkan Studies </w:t>
      </w:r>
      <w:r w:rsidRPr="00B656B1">
        <w:rPr>
          <w:rFonts w:eastAsia="SimSun" w:cstheme="minorHAnsi"/>
          <w:lang w:val="sq-AL"/>
        </w:rPr>
        <w:t>at</w:t>
      </w:r>
      <w:r w:rsidRPr="00B656B1">
        <w:rPr>
          <w:rFonts w:eastAsia="SimSun" w:cstheme="minorHAnsi"/>
        </w:rPr>
        <w:t xml:space="preserve"> Beijing Foreign Studies University from September 21 to 22, 2023. The previous two conferences were respectively themed on China-Balkan Cooperation against the Background of the “Belt and Road Initiative” and Balkan Research and Talent Training . This conference will focus on “Balkan Cultural Inheritance and Diversified Development”, examine the interactive relationship between the Balkan cultural evolution and its political economy, interpret the inheritance and transformation of Balkan</w:t>
      </w:r>
      <w:bookmarkStart w:id="0" w:name="_GoBack"/>
      <w:bookmarkEnd w:id="0"/>
      <w:r w:rsidRPr="00B656B1">
        <w:rPr>
          <w:rFonts w:eastAsia="SimSun" w:cstheme="minorHAnsi"/>
        </w:rPr>
        <w:t xml:space="preserve"> society's traditional culture in different historical periods, and explain in a multidimensional manner the continuous reconfiguration of Balkan cultural spectrum and the causes and paths of its pluralistic development.</w:t>
      </w:r>
    </w:p>
    <w:p w14:paraId="69F0EF07" w14:textId="77777777" w:rsidR="009A2A2F" w:rsidRPr="00B656B1" w:rsidRDefault="003711BC" w:rsidP="00F50457">
      <w:pPr>
        <w:spacing w:afterLines="50" w:after="156"/>
        <w:ind w:firstLineChars="200" w:firstLine="420"/>
        <w:rPr>
          <w:rFonts w:eastAsia="SimSun" w:cstheme="minorHAnsi"/>
        </w:rPr>
      </w:pPr>
      <w:r w:rsidRPr="00B656B1">
        <w:rPr>
          <w:rFonts w:eastAsia="SimSun" w:cstheme="minorHAnsi"/>
        </w:rPr>
        <w:t>Located at the crossroads between the East and the West, the Balkans has formed a unique cultural landscape under the influence of both Eastern and Western civilizations. In this process, the Balkans is not only a passive object of acceptance, but also an active subject of absorption. Its “kaleidoscopic” cultural features and diversified development pattern are the common effect of  external and internal factors, which reflect the “in-betweenness”of the Balkans in terms of political identification and cultural orientation. Examining the history and the status quo of the Balkans from the perspectives of cultural heritage and diverse development will help us explore the Balkan issues more deeply and comprehensively.</w:t>
      </w:r>
    </w:p>
    <w:p w14:paraId="5B0EE24B" w14:textId="77777777" w:rsidR="009A2A2F" w:rsidRPr="00B656B1" w:rsidRDefault="003711BC" w:rsidP="00F50457">
      <w:pPr>
        <w:spacing w:afterLines="50" w:after="156"/>
        <w:ind w:leftChars="95" w:left="199" w:firstLineChars="100" w:firstLine="210"/>
        <w:rPr>
          <w:rFonts w:eastAsia="SimSun" w:cstheme="minorHAnsi"/>
        </w:rPr>
      </w:pPr>
      <w:r w:rsidRPr="00B656B1">
        <w:rPr>
          <w:rFonts w:eastAsia="SimSun" w:cstheme="minorHAnsi"/>
        </w:rPr>
        <w:t>The cultural inheritance of the Balkans is not a linear historical superposition, nor is it a fusion of old and new cultures in a simple sense. The cultural orientation of the Balkans in each historical period is closely related to the political and economic situations of that time. Looking at the cultural construction of the Balkans from a global perspective, and through multi-dimensional and interdisciplinary interpretations of the cultural heritage of the Balkans, as well as the excavation, transformation and reshaping of its traditional culture in the process of Balkan modernization, we can get a glimpse of the interaction mechanism of the exchange and collision of human civilizations, and discover the long-lasting value texture.</w:t>
      </w:r>
    </w:p>
    <w:p w14:paraId="650C2FA9" w14:textId="77777777" w:rsidR="009A2A2F" w:rsidRPr="00B656B1" w:rsidRDefault="003711BC" w:rsidP="00F50457">
      <w:pPr>
        <w:spacing w:afterLines="50" w:after="156"/>
        <w:ind w:firstLineChars="200" w:firstLine="420"/>
        <w:rPr>
          <w:rFonts w:eastAsia="SimSun" w:cstheme="minorHAnsi"/>
          <w:b/>
          <w:bCs/>
        </w:rPr>
      </w:pPr>
      <w:r w:rsidRPr="00B656B1">
        <w:rPr>
          <w:rFonts w:eastAsia="SimSun" w:cstheme="minorHAnsi"/>
        </w:rPr>
        <w:t>The conference will invite well-known experts in Balkan studies to give keynote speeches on September 21</w:t>
      </w:r>
      <w:r w:rsidRPr="00B656B1">
        <w:rPr>
          <w:rFonts w:eastAsia="SimSun" w:cstheme="minorHAnsi"/>
          <w:lang w:val="sq-AL"/>
        </w:rPr>
        <w:t>.</w:t>
      </w:r>
      <w:r w:rsidRPr="00B656B1">
        <w:rPr>
          <w:rFonts w:eastAsia="SimSun" w:cstheme="minorHAnsi"/>
        </w:rPr>
        <w:t xml:space="preserve"> </w:t>
      </w:r>
      <w:r w:rsidRPr="00B656B1">
        <w:rPr>
          <w:rFonts w:eastAsia="SimSun" w:cstheme="minorHAnsi"/>
          <w:b/>
          <w:bCs/>
        </w:rPr>
        <w:t xml:space="preserve">Scholars are welcome to sign up for </w:t>
      </w:r>
      <w:r w:rsidRPr="00B656B1">
        <w:rPr>
          <w:rFonts w:eastAsia="SimSun" w:cstheme="minorHAnsi"/>
          <w:b/>
          <w:bCs/>
          <w:lang w:val="sq-AL"/>
        </w:rPr>
        <w:t xml:space="preserve">a 10-15 minute presentation for </w:t>
      </w:r>
      <w:r w:rsidRPr="00B656B1">
        <w:rPr>
          <w:rFonts w:eastAsia="SimSun" w:cstheme="minorHAnsi"/>
          <w:b/>
          <w:bCs/>
        </w:rPr>
        <w:t xml:space="preserve">the </w:t>
      </w:r>
      <w:r w:rsidRPr="00B656B1">
        <w:rPr>
          <w:rFonts w:eastAsia="SimSun" w:cstheme="minorHAnsi"/>
          <w:b/>
          <w:bCs/>
          <w:lang w:val="sq-AL"/>
        </w:rPr>
        <w:t>two</w:t>
      </w:r>
      <w:r w:rsidRPr="00B656B1">
        <w:rPr>
          <w:rFonts w:eastAsia="SimSun" w:cstheme="minorHAnsi"/>
          <w:b/>
          <w:bCs/>
        </w:rPr>
        <w:t xml:space="preserve"> panels on September 22</w:t>
      </w:r>
      <w:r w:rsidRPr="00B656B1">
        <w:rPr>
          <w:rFonts w:eastAsia="SimSun" w:cstheme="minorHAnsi"/>
          <w:b/>
          <w:bCs/>
          <w:lang w:val="sq-AL"/>
        </w:rPr>
        <w:t>, 14:00-18:00 Beijing time</w:t>
      </w:r>
      <w:r w:rsidRPr="00B656B1">
        <w:rPr>
          <w:rFonts w:eastAsia="SimSun" w:cstheme="minorHAnsi"/>
          <w:b/>
          <w:bCs/>
        </w:rPr>
        <w:t>.</w:t>
      </w:r>
    </w:p>
    <w:p w14:paraId="1F8D4D20" w14:textId="77777777" w:rsidR="009A2A2F" w:rsidRPr="00B656B1" w:rsidRDefault="003711BC" w:rsidP="00F50457">
      <w:pPr>
        <w:spacing w:afterLines="50" w:after="156"/>
        <w:ind w:firstLineChars="200" w:firstLine="422"/>
        <w:rPr>
          <w:rFonts w:eastAsia="SimSun" w:cstheme="minorHAnsi"/>
          <w:b/>
          <w:bCs/>
        </w:rPr>
      </w:pPr>
      <w:r w:rsidRPr="00B656B1">
        <w:rPr>
          <w:rFonts w:eastAsia="SimSun" w:cstheme="minorHAnsi"/>
          <w:b/>
          <w:bCs/>
          <w:lang w:val="sq-AL"/>
        </w:rPr>
        <w:t>Panel 1: Cultural Inheritance and Modernization</w:t>
      </w:r>
      <w:r w:rsidRPr="00B656B1">
        <w:rPr>
          <w:rFonts w:eastAsia="SimSun" w:cstheme="minorHAnsi"/>
          <w:b/>
          <w:bCs/>
        </w:rPr>
        <w:t xml:space="preserve"> Process in the Balkans</w:t>
      </w:r>
    </w:p>
    <w:p w14:paraId="0AD4793A" w14:textId="77777777" w:rsidR="009A2A2F" w:rsidRPr="00B656B1" w:rsidRDefault="003711BC" w:rsidP="00F50457">
      <w:pPr>
        <w:spacing w:afterLines="50" w:after="156"/>
        <w:ind w:firstLineChars="200" w:firstLine="422"/>
        <w:rPr>
          <w:rFonts w:eastAsia="SimSun" w:cstheme="minorHAnsi"/>
          <w:highlight w:val="yellow"/>
        </w:rPr>
      </w:pPr>
      <w:r w:rsidRPr="00B656B1">
        <w:rPr>
          <w:rFonts w:eastAsia="SimSun" w:cstheme="minorHAnsi"/>
          <w:b/>
          <w:bCs/>
          <w:lang w:val="sq-AL"/>
        </w:rPr>
        <w:t xml:space="preserve">Panel 2: </w:t>
      </w:r>
      <w:r w:rsidRPr="00B656B1">
        <w:rPr>
          <w:rFonts w:eastAsia="SimSun" w:cstheme="minorHAnsi"/>
          <w:b/>
          <w:bCs/>
        </w:rPr>
        <w:t>Multiculturalism and National Identity in the Balkans</w:t>
      </w:r>
    </w:p>
    <w:p w14:paraId="143B6D2E" w14:textId="77777777" w:rsidR="009A2A2F" w:rsidRPr="00B656B1" w:rsidRDefault="003711BC" w:rsidP="00F50457">
      <w:pPr>
        <w:spacing w:afterLines="50" w:after="156"/>
        <w:ind w:firstLineChars="200" w:firstLine="420"/>
        <w:rPr>
          <w:rFonts w:eastAsia="SimSun" w:cstheme="minorHAnsi"/>
        </w:rPr>
      </w:pPr>
      <w:r w:rsidRPr="00B656B1">
        <w:rPr>
          <w:rFonts w:eastAsia="SimSun" w:cstheme="minorHAnsi"/>
        </w:rPr>
        <w:t>We welcome submissions focusing on but not limited to the following topics:</w:t>
      </w:r>
    </w:p>
    <w:p w14:paraId="46D83FA6" w14:textId="77777777" w:rsidR="009A2A2F" w:rsidRPr="00B656B1" w:rsidRDefault="003711BC" w:rsidP="00F50457">
      <w:pPr>
        <w:numPr>
          <w:ilvl w:val="0"/>
          <w:numId w:val="1"/>
        </w:numPr>
        <w:spacing w:afterLines="50" w:after="156"/>
        <w:ind w:left="220" w:hanging="220"/>
        <w:rPr>
          <w:rFonts w:eastAsia="SimSun" w:cstheme="minorHAnsi"/>
        </w:rPr>
      </w:pPr>
      <w:r w:rsidRPr="00B656B1">
        <w:rPr>
          <w:rFonts w:eastAsia="SimSun" w:cstheme="minorHAnsi"/>
        </w:rPr>
        <w:t>Tradition and Modernity in the Balkans</w:t>
      </w:r>
    </w:p>
    <w:p w14:paraId="710E9726" w14:textId="77777777" w:rsidR="009A2A2F" w:rsidRPr="00B656B1" w:rsidRDefault="003711BC" w:rsidP="00F50457">
      <w:pPr>
        <w:numPr>
          <w:ilvl w:val="0"/>
          <w:numId w:val="1"/>
        </w:numPr>
        <w:spacing w:afterLines="50" w:after="156"/>
        <w:ind w:left="220" w:hanging="220"/>
        <w:rPr>
          <w:rFonts w:eastAsia="SimSun" w:cstheme="minorHAnsi"/>
        </w:rPr>
      </w:pPr>
      <w:r w:rsidRPr="00B656B1">
        <w:rPr>
          <w:rFonts w:eastAsia="SimSun" w:cstheme="minorHAnsi"/>
        </w:rPr>
        <w:t>Paths and Models of Balkan Cultural Inheritance and Diversified Development</w:t>
      </w:r>
    </w:p>
    <w:p w14:paraId="57C97075" w14:textId="77777777" w:rsidR="009A2A2F" w:rsidRPr="00B656B1" w:rsidRDefault="003711BC" w:rsidP="00F50457">
      <w:pPr>
        <w:numPr>
          <w:ilvl w:val="0"/>
          <w:numId w:val="1"/>
        </w:numPr>
        <w:spacing w:afterLines="50" w:after="156"/>
        <w:ind w:left="220" w:hanging="220"/>
        <w:rPr>
          <w:rFonts w:eastAsia="SimSun" w:cstheme="minorHAnsi"/>
        </w:rPr>
      </w:pPr>
      <w:r w:rsidRPr="00B656B1">
        <w:rPr>
          <w:rFonts w:eastAsia="SimSun" w:cstheme="minorHAnsi"/>
        </w:rPr>
        <w:lastRenderedPageBreak/>
        <w:t>Balkan Literature Creation and Cultural Inheritance</w:t>
      </w:r>
    </w:p>
    <w:p w14:paraId="65EC28D2" w14:textId="77777777" w:rsidR="009A2A2F" w:rsidRPr="00B656B1" w:rsidRDefault="003711BC" w:rsidP="00F50457">
      <w:pPr>
        <w:numPr>
          <w:ilvl w:val="0"/>
          <w:numId w:val="1"/>
        </w:numPr>
        <w:spacing w:afterLines="50" w:after="156"/>
        <w:ind w:left="220" w:hanging="220"/>
        <w:rPr>
          <w:rFonts w:eastAsia="SimSun" w:cstheme="minorHAnsi"/>
        </w:rPr>
      </w:pPr>
      <w:r w:rsidRPr="00B656B1">
        <w:rPr>
          <w:rFonts w:eastAsia="SimSun" w:cstheme="minorHAnsi"/>
        </w:rPr>
        <w:t>Balkan History Writing and Cultural Inheritance</w:t>
      </w:r>
    </w:p>
    <w:p w14:paraId="2FE6E4D8" w14:textId="77777777" w:rsidR="009A2A2F" w:rsidRPr="00B656B1" w:rsidRDefault="003711BC" w:rsidP="00F50457">
      <w:pPr>
        <w:numPr>
          <w:ilvl w:val="0"/>
          <w:numId w:val="1"/>
        </w:numPr>
        <w:spacing w:afterLines="50" w:after="156"/>
        <w:ind w:left="220" w:hanging="220"/>
        <w:rPr>
          <w:rFonts w:eastAsia="SimSun" w:cstheme="minorHAnsi"/>
        </w:rPr>
      </w:pPr>
      <w:r w:rsidRPr="00B656B1">
        <w:rPr>
          <w:rFonts w:eastAsia="SimSun" w:cstheme="minorHAnsi"/>
        </w:rPr>
        <w:t>Balkan Cultural Heritage and National Identity</w:t>
      </w:r>
    </w:p>
    <w:p w14:paraId="47E6032B" w14:textId="77777777" w:rsidR="009A2A2F" w:rsidRPr="00B656B1" w:rsidRDefault="003711BC" w:rsidP="00F50457">
      <w:pPr>
        <w:numPr>
          <w:ilvl w:val="0"/>
          <w:numId w:val="1"/>
        </w:numPr>
        <w:spacing w:afterLines="50" w:after="156"/>
        <w:ind w:left="220" w:hanging="220"/>
        <w:rPr>
          <w:rFonts w:eastAsia="SimSun" w:cstheme="minorHAnsi"/>
        </w:rPr>
      </w:pPr>
      <w:r w:rsidRPr="00B656B1">
        <w:rPr>
          <w:rFonts w:eastAsia="SimSun" w:cstheme="minorHAnsi"/>
        </w:rPr>
        <w:t>Balkan Cultural Inheritance and Multicultural Development during the Socialist Period</w:t>
      </w:r>
    </w:p>
    <w:p w14:paraId="5E145426" w14:textId="77777777" w:rsidR="009A2A2F" w:rsidRPr="00B656B1" w:rsidRDefault="003711BC" w:rsidP="00F50457">
      <w:pPr>
        <w:numPr>
          <w:ilvl w:val="0"/>
          <w:numId w:val="1"/>
        </w:numPr>
        <w:spacing w:afterLines="50" w:after="156"/>
        <w:ind w:left="220" w:hanging="220"/>
        <w:rPr>
          <w:rFonts w:eastAsia="SimSun" w:cstheme="minorHAnsi"/>
        </w:rPr>
      </w:pPr>
      <w:r w:rsidRPr="00B656B1">
        <w:rPr>
          <w:rFonts w:eastAsia="SimSun" w:cstheme="minorHAnsi"/>
        </w:rPr>
        <w:t>Balkan Cultural Inheritance and Multicultural Development after the Cold War</w:t>
      </w:r>
    </w:p>
    <w:p w14:paraId="4CED133D" w14:textId="77777777" w:rsidR="009A2A2F" w:rsidRPr="00B656B1" w:rsidRDefault="003711BC" w:rsidP="00F50457">
      <w:pPr>
        <w:numPr>
          <w:ilvl w:val="0"/>
          <w:numId w:val="1"/>
        </w:numPr>
        <w:spacing w:afterLines="50" w:after="156"/>
        <w:ind w:left="220" w:hanging="220"/>
        <w:rPr>
          <w:rFonts w:eastAsia="SimSun" w:cstheme="minorHAnsi"/>
        </w:rPr>
      </w:pPr>
      <w:r w:rsidRPr="00B656B1">
        <w:rPr>
          <w:rFonts w:eastAsia="SimSun" w:cstheme="minorHAnsi"/>
        </w:rPr>
        <w:t>Cultural Inheritance and Multicultural Development in Balkan Urban Space</w:t>
      </w:r>
    </w:p>
    <w:p w14:paraId="3E07F868" w14:textId="77777777" w:rsidR="009A2A2F" w:rsidRPr="00B656B1" w:rsidRDefault="003711BC" w:rsidP="00F50457">
      <w:pPr>
        <w:numPr>
          <w:ilvl w:val="0"/>
          <w:numId w:val="1"/>
        </w:numPr>
        <w:spacing w:afterLines="50" w:after="156"/>
        <w:ind w:left="220" w:hanging="220"/>
        <w:rPr>
          <w:rFonts w:eastAsia="SimSun" w:cstheme="minorHAnsi"/>
        </w:rPr>
      </w:pPr>
      <w:r w:rsidRPr="00B656B1">
        <w:rPr>
          <w:rFonts w:eastAsia="SimSun" w:cstheme="minorHAnsi"/>
        </w:rPr>
        <w:t>Balkan Cultural Pluralism and its Social impact</w:t>
      </w:r>
    </w:p>
    <w:p w14:paraId="52D1812D" w14:textId="77777777" w:rsidR="009A2A2F" w:rsidRPr="00B656B1" w:rsidRDefault="003711BC" w:rsidP="00F50457">
      <w:pPr>
        <w:numPr>
          <w:ilvl w:val="0"/>
          <w:numId w:val="1"/>
        </w:numPr>
        <w:spacing w:afterLines="50" w:after="156"/>
        <w:rPr>
          <w:rFonts w:eastAsia="SimSun" w:cstheme="minorHAnsi"/>
        </w:rPr>
      </w:pPr>
      <w:r w:rsidRPr="00B656B1">
        <w:rPr>
          <w:rFonts w:eastAsia="SimSun" w:cstheme="minorHAnsi"/>
        </w:rPr>
        <w:t>Balkan Cultural Pluralism and its Economic Outcomes</w:t>
      </w:r>
    </w:p>
    <w:p w14:paraId="4A557B8E" w14:textId="77777777" w:rsidR="009A2A2F" w:rsidRPr="00B656B1" w:rsidRDefault="003711BC" w:rsidP="00F50457">
      <w:pPr>
        <w:spacing w:afterLines="50" w:after="156"/>
        <w:ind w:firstLineChars="200" w:firstLine="420"/>
        <w:rPr>
          <w:rFonts w:eastAsia="SimSun" w:cstheme="minorHAnsi"/>
          <w:b/>
          <w:bCs/>
        </w:rPr>
      </w:pPr>
      <w:r w:rsidRPr="00B656B1">
        <w:rPr>
          <w:rFonts w:eastAsia="SimSun" w:cstheme="minorHAnsi"/>
        </w:rPr>
        <w:t>The conference will be held both online and offline, with English as its working language. No conference fee will be charged for the participation.</w:t>
      </w:r>
      <w:r w:rsidRPr="00B656B1">
        <w:rPr>
          <w:rFonts w:eastAsia="SimSun" w:cstheme="minorHAnsi"/>
          <w:b/>
          <w:bCs/>
        </w:rPr>
        <w:t xml:space="preserve"> Those who are interested are requested to submit their abstracts of 300 words + 5 key words + 5 line-bio including affiliation to the </w:t>
      </w:r>
      <w:hyperlink r:id="rId5" w:history="1">
        <w:r w:rsidRPr="00B656B1">
          <w:rPr>
            <w:rStyle w:val="-"/>
            <w:rFonts w:eastAsia="SimSun" w:cstheme="minorHAnsi"/>
            <w:b/>
            <w:bCs/>
          </w:rPr>
          <w:t>pengyuchao@bfsu.edu.cn</w:t>
        </w:r>
      </w:hyperlink>
      <w:r w:rsidRPr="00B656B1">
        <w:rPr>
          <w:rFonts w:eastAsia="SimSun" w:cstheme="minorHAnsi"/>
          <w:b/>
          <w:bCs/>
        </w:rPr>
        <w:t>, before August 15, 2023.</w:t>
      </w:r>
    </w:p>
    <w:sectPr w:rsidR="009A2A2F" w:rsidRPr="00B656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UICTFontTextStyleBody">
    <w:altName w:val="Segoe Print"/>
    <w:charset w:val="00"/>
    <w:family w:val="auto"/>
    <w:pitch w:val="default"/>
  </w:font>
  <w:font w:name=".applesystemuifont">
    <w:altName w:val="Segoe Print"/>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B443E"/>
    <w:multiLevelType w:val="singleLevel"/>
    <w:tmpl w:val="66FB443E"/>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Y4OGQyODY0MTc2YmIzMjc5ZTQzMGEyOTg4M2Q0MjkifQ=="/>
  </w:docVars>
  <w:rsids>
    <w:rsidRoot w:val="009A2A2F"/>
    <w:rsid w:val="003711BC"/>
    <w:rsid w:val="009A2A2F"/>
    <w:rsid w:val="00B656B1"/>
    <w:rsid w:val="00F31A6F"/>
    <w:rsid w:val="00F50457"/>
    <w:rsid w:val="0E467926"/>
    <w:rsid w:val="18ED431E"/>
    <w:rsid w:val="2A7E52C4"/>
    <w:rsid w:val="2C047EA4"/>
    <w:rsid w:val="314D5E4A"/>
    <w:rsid w:val="3DAC3EF8"/>
    <w:rsid w:val="3E4D1237"/>
    <w:rsid w:val="45F91CA4"/>
    <w:rsid w:val="4FE63299"/>
    <w:rsid w:val="521340EE"/>
    <w:rsid w:val="541128AF"/>
    <w:rsid w:val="70EE5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32845"/>
  <w15:docId w15:val="{5C437831-A4F1-4758-B4DA-5E0B6088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Web">
    <w:name w:val="Normal (Web)"/>
    <w:basedOn w:val="a"/>
    <w:qFormat/>
    <w:rPr>
      <w:sz w:val="24"/>
    </w:rPr>
  </w:style>
  <w:style w:type="paragraph" w:styleId="a5">
    <w:name w:val="annotation subject"/>
    <w:basedOn w:val="a3"/>
    <w:next w:val="a3"/>
    <w:link w:val="Char1"/>
    <w:qFormat/>
    <w:rPr>
      <w:b/>
      <w:bCs/>
    </w:rPr>
  </w:style>
  <w:style w:type="character" w:styleId="a6">
    <w:name w:val="Emphasis"/>
    <w:basedOn w:val="a0"/>
    <w:qFormat/>
    <w:rPr>
      <w:i/>
    </w:rPr>
  </w:style>
  <w:style w:type="character" w:styleId="-">
    <w:name w:val="Hyperlink"/>
    <w:basedOn w:val="a0"/>
    <w:rPr>
      <w:color w:val="0000FF"/>
      <w:u w:val="single"/>
    </w:rPr>
  </w:style>
  <w:style w:type="character" w:styleId="a7">
    <w:name w:val="annotation reference"/>
    <w:basedOn w:val="a0"/>
    <w:qFormat/>
    <w:rPr>
      <w:sz w:val="21"/>
      <w:szCs w:val="21"/>
    </w:rPr>
  </w:style>
  <w:style w:type="character" w:customStyle="1" w:styleId="Char0">
    <w:name w:val="Κείμενο πλαισίου Char"/>
    <w:basedOn w:val="a0"/>
    <w:link w:val="a4"/>
    <w:qFormat/>
    <w:rPr>
      <w:rFonts w:asciiTheme="minorHAnsi" w:eastAsiaTheme="minorEastAsia" w:hAnsiTheme="minorHAnsi" w:cstheme="minorBidi"/>
      <w:kern w:val="2"/>
      <w:sz w:val="18"/>
      <w:szCs w:val="18"/>
    </w:rPr>
  </w:style>
  <w:style w:type="character" w:customStyle="1" w:styleId="Char">
    <w:name w:val="Κείμενο σχολίου Char"/>
    <w:basedOn w:val="a0"/>
    <w:link w:val="a3"/>
    <w:qFormat/>
    <w:rPr>
      <w:rFonts w:asciiTheme="minorHAnsi" w:eastAsiaTheme="minorEastAsia" w:hAnsiTheme="minorHAnsi" w:cstheme="minorBidi"/>
      <w:kern w:val="2"/>
      <w:sz w:val="21"/>
      <w:szCs w:val="24"/>
    </w:rPr>
  </w:style>
  <w:style w:type="character" w:customStyle="1" w:styleId="Char1">
    <w:name w:val="Θέμα σχολίου Char"/>
    <w:basedOn w:val="Char"/>
    <w:link w:val="a5"/>
    <w:qFormat/>
    <w:rPr>
      <w:rFonts w:asciiTheme="minorHAnsi" w:eastAsiaTheme="minorEastAsia" w:hAnsiTheme="minorHAnsi" w:cstheme="minorBidi"/>
      <w:b/>
      <w:bCs/>
      <w:kern w:val="2"/>
      <w:sz w:val="21"/>
      <w:szCs w:val="24"/>
    </w:rPr>
  </w:style>
  <w:style w:type="character" w:customStyle="1" w:styleId="s1">
    <w:name w:val="s1"/>
    <w:basedOn w:val="a0"/>
    <w:qFormat/>
    <w:rPr>
      <w:rFonts w:ascii="UICTFontTextStyleBody" w:eastAsia="UICTFontTextStyleBody" w:hAnsi="UICTFontTextStyleBody" w:cs="UICTFontTextStyleBody"/>
      <w:sz w:val="25"/>
      <w:szCs w:val="25"/>
    </w:rPr>
  </w:style>
  <w:style w:type="paragraph" w:customStyle="1" w:styleId="p1">
    <w:name w:val="p1"/>
    <w:basedOn w:val="a"/>
    <w:qFormat/>
    <w:pPr>
      <w:jc w:val="left"/>
    </w:pPr>
    <w:rPr>
      <w:rFonts w:ascii=".applesystemuifont" w:eastAsia=".applesystemuifont" w:hAnsi=".applesystemuifont" w:cs="Times New Roman"/>
      <w:color w:val="000000"/>
      <w:kern w:val="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ngyuchao@bfs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607</Words>
  <Characters>3281</Characters>
  <Application>Microsoft Office Word</Application>
  <DocSecurity>0</DocSecurity>
  <Lines>27</Lines>
  <Paragraphs>7</Paragraphs>
  <ScaleCrop>false</ScaleCrop>
  <Company>Lenovo</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40622</dc:creator>
  <cp:lastModifiedBy>Έλενα Χαϊδιά</cp:lastModifiedBy>
  <cp:revision>5</cp:revision>
  <cp:lastPrinted>2023-06-26T09:00:00Z</cp:lastPrinted>
  <dcterms:created xsi:type="dcterms:W3CDTF">2023-06-26T08:31:00Z</dcterms:created>
  <dcterms:modified xsi:type="dcterms:W3CDTF">2023-06-26T09:00:00Z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7F3973E481DA42F2ABE99B33421D6E7E_13</vt:lpwstr>
  </property>
</Properties>
</file>